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повторной</w:t>
      </w:r>
      <w:r w:rsidRPr="008D1553">
        <w:rPr>
          <w:b/>
        </w:rPr>
        <w:t xml:space="preserve">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794D94">
        <w:rPr>
          <w:b/>
          <w:bCs/>
        </w:rPr>
        <w:t>2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3B2E8E" w:rsidP="008E5DB6">
      <w:r>
        <w:t>21</w:t>
      </w:r>
      <w:r w:rsidR="00FC0A0C">
        <w:t xml:space="preserve"> ма</w:t>
      </w:r>
      <w:r>
        <w:t>я</w:t>
      </w:r>
      <w:r w:rsidR="00FC0A0C">
        <w:t xml:space="preserve"> 2020 </w:t>
      </w:r>
      <w:r w:rsidR="00172615" w:rsidRPr="00CA0DDF">
        <w:t xml:space="preserve"> года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52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 xml:space="preserve">При проведении </w:t>
      </w:r>
      <w:r w:rsidR="00341041">
        <w:rPr>
          <w:bCs/>
        </w:rPr>
        <w:t xml:space="preserve">повторной </w:t>
      </w:r>
      <w:r w:rsidRPr="00F6392F">
        <w:rPr>
          <w:bCs/>
        </w:rPr>
        <w:t>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794D94">
        <w:rPr>
          <w:bCs/>
        </w:rPr>
        <w:t>2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3B2E8E">
        <w:rPr>
          <w:bCs/>
        </w:rPr>
        <w:t>18</w:t>
      </w:r>
      <w:r w:rsidRPr="00EB61E6">
        <w:rPr>
          <w:bCs/>
        </w:rPr>
        <w:t>.</w:t>
      </w:r>
      <w:r>
        <w:rPr>
          <w:bCs/>
        </w:rPr>
        <w:t>0</w:t>
      </w:r>
      <w:r w:rsidR="003B2E8E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794D94">
        <w:rPr>
          <w:bCs/>
        </w:rPr>
        <w:t>0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794D94">
        <w:rPr>
          <w:bCs/>
        </w:rPr>
        <w:t>3</w:t>
      </w:r>
      <w:r w:rsidR="003B2E8E">
        <w:rPr>
          <w:bCs/>
        </w:rPr>
        <w:t>0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3B2E8E">
        <w:rPr>
          <w:bCs/>
        </w:rPr>
        <w:t>18</w:t>
      </w:r>
      <w:r w:rsidRPr="00EB61E6">
        <w:rPr>
          <w:bCs/>
        </w:rPr>
        <w:t>.</w:t>
      </w:r>
      <w:r>
        <w:rPr>
          <w:bCs/>
        </w:rPr>
        <w:t>0</w:t>
      </w:r>
      <w:r w:rsidR="003B2E8E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3B2E8E">
        <w:rPr>
          <w:bCs/>
        </w:rPr>
        <w:t>25</w:t>
      </w:r>
      <w:r w:rsidRPr="00EB61E6">
        <w:rPr>
          <w:bCs/>
        </w:rPr>
        <w:t>.</w:t>
      </w:r>
      <w:r w:rsidR="001D3B11">
        <w:rPr>
          <w:bCs/>
        </w:rPr>
        <w:t>0</w:t>
      </w:r>
      <w:r w:rsidR="003B2E8E">
        <w:rPr>
          <w:bCs/>
        </w:rPr>
        <w:t>3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3B2E8E">
        <w:rPr>
          <w:bCs/>
        </w:rPr>
        <w:t>37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3B2E8E">
        <w:rPr>
          <w:bCs/>
        </w:rPr>
        <w:t>26</w:t>
      </w:r>
      <w:r>
        <w:rPr>
          <w:bCs/>
        </w:rPr>
        <w:t>.0</w:t>
      </w:r>
      <w:r w:rsidR="003B2E8E">
        <w:rPr>
          <w:bCs/>
        </w:rPr>
        <w:t>3</w:t>
      </w:r>
      <w:r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3B2E8E">
        <w:rPr>
          <w:bCs/>
        </w:rPr>
        <w:t>48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</w:t>
      </w:r>
      <w:bookmarkStart w:id="0" w:name="_GoBack"/>
      <w:bookmarkEnd w:id="0"/>
      <w:r w:rsidR="00172615" w:rsidRPr="00E851A2">
        <w:t>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1A6C49" w:rsidRPr="003B2E8E" w:rsidRDefault="003B2E8E" w:rsidP="003B2E8E">
      <w:pPr>
        <w:tabs>
          <w:tab w:val="left" w:pos="0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tab/>
      </w:r>
      <w:r w:rsidR="00964D2F">
        <w:t>Из</w:t>
      </w:r>
      <w:r w:rsidR="00964D2F" w:rsidRPr="00797569">
        <w:t>менения в муниципальную программу вносятся в связи с приведением в соответствие</w:t>
      </w:r>
      <w:r w:rsidR="00964D2F" w:rsidRPr="003B2E8E">
        <w:rPr>
          <w:color w:val="000000"/>
          <w:lang w:bidi="ru-RU"/>
        </w:rPr>
        <w:t xml:space="preserve"> </w:t>
      </w:r>
      <w:r>
        <w:t>решению Нерюнгринского</w:t>
      </w:r>
      <w:r w:rsidRPr="00E42A09">
        <w:t xml:space="preserve"> </w:t>
      </w:r>
      <w:r>
        <w:t xml:space="preserve">районного Совета депутатов </w:t>
      </w:r>
      <w:r>
        <w:t xml:space="preserve"> от 27.02.2020 № 1-12 «О внесении изменений в </w:t>
      </w:r>
      <w:r w:rsidR="00964D2F">
        <w:t>решени</w:t>
      </w:r>
      <w:r>
        <w:t>е</w:t>
      </w:r>
      <w:r w:rsidR="00964D2F">
        <w:t xml:space="preserve"> Нерюнгринского</w:t>
      </w:r>
      <w:r w:rsidR="00964D2F" w:rsidRPr="00E42A09">
        <w:t xml:space="preserve"> </w:t>
      </w:r>
      <w:r w:rsidR="00964D2F">
        <w:t xml:space="preserve">районного Совета депутатов </w:t>
      </w:r>
      <w:r w:rsidR="00964D2F" w:rsidRPr="004B1E0B">
        <w:t xml:space="preserve">от </w:t>
      </w:r>
      <w:r w:rsidR="00964D2F">
        <w:t>2</w:t>
      </w:r>
      <w:r w:rsidR="00327099">
        <w:t>7</w:t>
      </w:r>
      <w:r w:rsidR="00964D2F" w:rsidRPr="004B1E0B">
        <w:t>.</w:t>
      </w:r>
      <w:r w:rsidR="00964D2F">
        <w:t>12</w:t>
      </w:r>
      <w:r w:rsidR="00964D2F" w:rsidRPr="004B1E0B">
        <w:t>.201</w:t>
      </w:r>
      <w:r w:rsidR="00327099">
        <w:t>9</w:t>
      </w:r>
      <w:r w:rsidR="00964D2F" w:rsidRPr="004B1E0B">
        <w:t xml:space="preserve"> № </w:t>
      </w:r>
      <w:r w:rsidR="00327099">
        <w:t>5</w:t>
      </w:r>
      <w:r w:rsidR="00964D2F" w:rsidRPr="004B1E0B">
        <w:t>-</w:t>
      </w:r>
      <w:r w:rsidR="00327099">
        <w:t>11</w:t>
      </w:r>
      <w:r w:rsidR="00964D2F">
        <w:t xml:space="preserve"> </w:t>
      </w:r>
      <w:r w:rsidR="00964D2F" w:rsidRPr="004B1E0B">
        <w:t>«О бюджете Нерюнгринского района на 20</w:t>
      </w:r>
      <w:r w:rsidR="00327099">
        <w:t>20</w:t>
      </w:r>
      <w:r w:rsidR="00964D2F" w:rsidRPr="004B1E0B">
        <w:t xml:space="preserve"> год и на плановый период 20</w:t>
      </w:r>
      <w:r w:rsidR="00964D2F">
        <w:t>2</w:t>
      </w:r>
      <w:r w:rsidR="00327099">
        <w:t>1</w:t>
      </w:r>
      <w:r w:rsidR="00964D2F" w:rsidRPr="004B1E0B">
        <w:t xml:space="preserve"> и 20</w:t>
      </w:r>
      <w:r w:rsidR="00964D2F">
        <w:t>2</w:t>
      </w:r>
      <w:r w:rsidR="00327099">
        <w:t>2</w:t>
      </w:r>
      <w:r w:rsidR="00964D2F" w:rsidRPr="004B1E0B">
        <w:t xml:space="preserve"> годов»</w:t>
      </w:r>
      <w:r w:rsidR="00964D2F" w:rsidRPr="003B2E8E">
        <w:rPr>
          <w:color w:val="000000"/>
          <w:lang w:bidi="ru-RU"/>
        </w:rPr>
        <w:t>.</w:t>
      </w:r>
    </w:p>
    <w:p w:rsidR="003B2E8E" w:rsidRDefault="003B2E8E" w:rsidP="003B2E8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по муниципальной программе увеличивается в сумме 11 283,6 тыс. рублей, в том числе:</w:t>
      </w:r>
    </w:p>
    <w:p w:rsidR="003B2E8E" w:rsidRDefault="003B2E8E" w:rsidP="003B2E8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Cs/>
        </w:rPr>
        <w:t>-</w:t>
      </w:r>
      <w:r>
        <w:rPr>
          <w:bCs/>
        </w:rPr>
        <w:t xml:space="preserve"> </w:t>
      </w:r>
      <w:r w:rsidRPr="00C65DA0">
        <w:t xml:space="preserve">на обеспечение деятельности </w:t>
      </w:r>
      <w:proofErr w:type="spellStart"/>
      <w:r w:rsidRPr="00C65DA0">
        <w:t>УМСиЗ</w:t>
      </w:r>
      <w:proofErr w:type="spellEnd"/>
      <w:r w:rsidRPr="00C65DA0">
        <w:t xml:space="preserve"> в сумме 610,2 тыс. рублей</w:t>
      </w:r>
      <w:r>
        <w:t>;</w:t>
      </w:r>
    </w:p>
    <w:p w:rsidR="003B2E8E" w:rsidRDefault="003B2E8E" w:rsidP="003B2E8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- </w:t>
      </w:r>
      <w:r w:rsidRPr="00DE4148">
        <w:t>на подпрограмму «Развитие системы управления недвижимостью» в сумме 4</w:t>
      </w:r>
      <w:r>
        <w:t xml:space="preserve"> </w:t>
      </w:r>
      <w:r w:rsidRPr="00DE4148">
        <w:t>267,9 тыс. рублей</w:t>
      </w:r>
      <w:r>
        <w:t>;</w:t>
      </w:r>
    </w:p>
    <w:p w:rsidR="003B2E8E" w:rsidRPr="008828A6" w:rsidRDefault="003B2E8E" w:rsidP="003B2E8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Pr="00DE4148">
        <w:t>на подпрограмму «Развитие системы управления земельными ресурсами»</w:t>
      </w:r>
      <w:r>
        <w:t xml:space="preserve"> в сумме  6 405,5 тыс. рублей.</w:t>
      </w:r>
    </w:p>
    <w:p w:rsidR="001A6C49" w:rsidRDefault="003B2E8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A6C49">
        <w:t>Объем финансирования по базовому варианту составит</w:t>
      </w:r>
      <w:r w:rsidR="001A6C49" w:rsidRPr="00793DFA">
        <w:t xml:space="preserve"> </w:t>
      </w:r>
      <w:r w:rsidR="001A6C49">
        <w:t>8</w:t>
      </w:r>
      <w:r>
        <w:t>41 154,5</w:t>
      </w:r>
      <w:r w:rsidR="001A6C49" w:rsidRPr="00793DFA">
        <w:t xml:space="preserve"> тыс. рублей, в том числе по периодам: 2017 год – </w:t>
      </w:r>
      <w:r w:rsidR="001A6C49">
        <w:t>84 006,6</w:t>
      </w:r>
      <w:r w:rsidR="001A6C49" w:rsidRPr="00793DFA">
        <w:t xml:space="preserve"> тыс. рублей; 2018 год – </w:t>
      </w:r>
      <w:r w:rsidR="001A6C49">
        <w:t xml:space="preserve">97 551,5 </w:t>
      </w:r>
      <w:r w:rsidR="001A6C49" w:rsidRPr="00793DFA">
        <w:t xml:space="preserve">тыс. рублей; 2019 год – </w:t>
      </w:r>
      <w:r w:rsidR="001A6C49">
        <w:t>321</w:t>
      </w:r>
      <w:r w:rsidR="00F87A1E">
        <w:t> 882,8</w:t>
      </w:r>
      <w:r w:rsidR="001A6C49">
        <w:t xml:space="preserve"> </w:t>
      </w:r>
      <w:r w:rsidR="001A6C49" w:rsidRPr="00793DFA">
        <w:t xml:space="preserve">тыс. рублей; 2020 год – </w:t>
      </w:r>
      <w:r w:rsidR="00F87A1E">
        <w:t>2</w:t>
      </w:r>
      <w:r>
        <w:t>65 906,4</w:t>
      </w:r>
      <w:r w:rsidR="001A6C49" w:rsidRPr="00793DFA">
        <w:t xml:space="preserve"> тыс. рублей; 2021 год –</w:t>
      </w:r>
      <w:r w:rsidR="00327099">
        <w:t xml:space="preserve"> 37 009,6</w:t>
      </w:r>
      <w:r w:rsidR="001A6C49" w:rsidRPr="00793DFA">
        <w:t xml:space="preserve"> тыс. рублей</w:t>
      </w:r>
      <w:r w:rsidR="00F87A1E">
        <w:t>, 202</w:t>
      </w:r>
      <w:r w:rsidR="00964D2F">
        <w:t>2</w:t>
      </w:r>
      <w:r w:rsidR="00F87A1E">
        <w:t xml:space="preserve"> год – </w:t>
      </w:r>
      <w:r w:rsidR="00327099">
        <w:t>34 797,7</w:t>
      </w:r>
      <w:r w:rsidR="00F87A1E">
        <w:t xml:space="preserve"> тыс. рублей</w:t>
      </w:r>
      <w:r w:rsidR="001A6C49" w:rsidRPr="00793DFA">
        <w:t>.</w:t>
      </w:r>
      <w:r w:rsidR="001A6C49"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>4</w:t>
      </w:r>
      <w:r w:rsidR="003B2E8E">
        <w:t>20 552,0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1A6C49" w:rsidP="00594C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по интенсивному варианту составил – 8</w:t>
      </w:r>
      <w:r w:rsidR="00F87A1E">
        <w:t>80 341,7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>
        <w:t>2</w:t>
      </w:r>
      <w:r w:rsidR="00F87A1E">
        <w:t>74 881,0</w:t>
      </w:r>
      <w:r w:rsidRPr="00793DFA">
        <w:t xml:space="preserve"> тыс. рублей; 2021 год –</w:t>
      </w:r>
      <w:r>
        <w:t>5</w:t>
      </w:r>
      <w:r w:rsidR="00594C5E">
        <w:t>2 794,0</w:t>
      </w:r>
      <w:r w:rsidRPr="00793DFA">
        <w:t xml:space="preserve"> тыс. рублей</w:t>
      </w:r>
      <w:r w:rsidR="00594C5E">
        <w:t>, 2022 год – 49 225,9 тыс. рублей</w:t>
      </w:r>
      <w:r w:rsidRPr="00793DFA">
        <w:t>.</w:t>
      </w:r>
      <w:r>
        <w:t xml:space="preserve"> </w:t>
      </w:r>
    </w:p>
    <w:p w:rsidR="00594C5E" w:rsidRDefault="00594C5E" w:rsidP="00594C5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 xml:space="preserve">459 739,2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594C5E" w:rsidP="00594C5E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E11FB9" w:rsidRPr="004B1E0B">
        <w:t xml:space="preserve">от </w:t>
      </w:r>
      <w:r w:rsidR="00327099">
        <w:t>27</w:t>
      </w:r>
      <w:r w:rsidR="00327099" w:rsidRPr="004B1E0B">
        <w:t>.</w:t>
      </w:r>
      <w:r w:rsidR="00327099">
        <w:t>12</w:t>
      </w:r>
      <w:r w:rsidR="00327099" w:rsidRPr="004B1E0B">
        <w:t>.201</w:t>
      </w:r>
      <w:r w:rsidR="00327099">
        <w:t>9</w:t>
      </w:r>
      <w:r w:rsidR="00327099" w:rsidRPr="004B1E0B">
        <w:t xml:space="preserve"> № </w:t>
      </w:r>
      <w:r w:rsidR="00327099">
        <w:t>5</w:t>
      </w:r>
      <w:r w:rsidR="00327099" w:rsidRPr="004B1E0B">
        <w:t>-</w:t>
      </w:r>
      <w:r w:rsidR="00327099">
        <w:t xml:space="preserve">11 </w:t>
      </w:r>
      <w:r w:rsidR="00327099" w:rsidRPr="004B1E0B">
        <w:t>«О бюджете Нерюнгринского района на 20</w:t>
      </w:r>
      <w:r w:rsidR="00327099">
        <w:t>20</w:t>
      </w:r>
      <w:r w:rsidR="00327099" w:rsidRPr="004B1E0B">
        <w:t xml:space="preserve"> год и на плановый период 20</w:t>
      </w:r>
      <w:r w:rsidR="00327099">
        <w:t>21</w:t>
      </w:r>
      <w:r w:rsidR="00327099" w:rsidRPr="004B1E0B">
        <w:t xml:space="preserve"> и 20</w:t>
      </w:r>
      <w:r w:rsidR="00327099">
        <w:t>22</w:t>
      </w:r>
      <w:r w:rsidR="00327099" w:rsidRPr="004B1E0B">
        <w:t xml:space="preserve"> годов»</w:t>
      </w:r>
      <w:r w:rsidR="00106C0A">
        <w:t xml:space="preserve"> (в редакции решения от 27.02.2020 № 1-12)</w:t>
      </w:r>
      <w:r w:rsidR="001A6C49">
        <w:t xml:space="preserve">. </w:t>
      </w:r>
    </w:p>
    <w:p w:rsidR="001A6C49" w:rsidRPr="00375FB9" w:rsidRDefault="003F3C27" w:rsidP="003F3C27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</w:t>
      </w:r>
      <w:r w:rsidR="009B6702">
        <w:rPr>
          <w:bCs/>
        </w:rPr>
        <w:t>2</w:t>
      </w:r>
      <w:r w:rsidR="001A6C49" w:rsidRPr="00375FB9">
        <w:rPr>
          <w:bCs/>
        </w:rPr>
        <w:t xml:space="preserve"> годы</w:t>
      </w:r>
      <w:r w:rsidR="001A6C49" w:rsidRPr="00375FB9">
        <w:t>» Контрольно-счетная палата</w:t>
      </w:r>
      <w:r w:rsidR="001A6C49">
        <w:t xml:space="preserve"> МО «Нерюнгринский район» </w:t>
      </w:r>
      <w:r w:rsidR="00E11FB9"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F15E1"/>
    <w:multiLevelType w:val="hybridMultilevel"/>
    <w:tmpl w:val="31F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6C0A"/>
    <w:rsid w:val="00107281"/>
    <w:rsid w:val="00116CEB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2E8E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1CC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87A1E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29E7-CCDF-45A3-8578-03C565AF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2020-05-21T03:11:00Z</cp:lastPrinted>
  <dcterms:created xsi:type="dcterms:W3CDTF">2020-05-21T02:56:00Z</dcterms:created>
  <dcterms:modified xsi:type="dcterms:W3CDTF">2020-05-21T03:41:00Z</dcterms:modified>
</cp:coreProperties>
</file>